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568AF8CF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9C4D28">
        <w:rPr>
          <w:u w:val="single"/>
        </w:rPr>
        <w:t>MINUTES</w:t>
      </w:r>
    </w:p>
    <w:p w14:paraId="079D5DC6" w14:textId="3346E783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510104">
        <w:rPr>
          <w:sz w:val="28"/>
          <w:szCs w:val="28"/>
        </w:rPr>
        <w:t>January 4</w:t>
      </w:r>
      <w:r w:rsidR="00510104" w:rsidRPr="00510104">
        <w:rPr>
          <w:sz w:val="28"/>
          <w:szCs w:val="28"/>
          <w:vertAlign w:val="superscript"/>
        </w:rPr>
        <w:t>th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3649A4">
        <w:rPr>
          <w:sz w:val="28"/>
          <w:szCs w:val="28"/>
        </w:rPr>
        <w:t>2</w:t>
      </w:r>
      <w:r w:rsidR="007443BE">
        <w:rPr>
          <w:sz w:val="28"/>
          <w:szCs w:val="28"/>
        </w:rPr>
        <w:t xml:space="preserve"> (</w:t>
      </w:r>
      <w:r w:rsidR="005D500E">
        <w:rPr>
          <w:sz w:val="28"/>
          <w:szCs w:val="28"/>
        </w:rPr>
        <w:t>7</w:t>
      </w:r>
      <w:r w:rsidR="005F5B35">
        <w:rPr>
          <w:sz w:val="28"/>
          <w:szCs w:val="28"/>
        </w:rPr>
        <w:t>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791A7933" w:rsidR="00B31AA5" w:rsidRDefault="00C05435" w:rsidP="00F25DAA">
      <w:pPr>
        <w:jc w:val="center"/>
        <w:rPr>
          <w:b/>
        </w:rPr>
      </w:pPr>
      <w:r>
        <w:rPr>
          <w:b/>
        </w:rPr>
        <w:t xml:space="preserve">Kiwanis Club, </w:t>
      </w:r>
      <w:r w:rsidR="00C73936">
        <w:rPr>
          <w:b/>
        </w:rPr>
        <w:t>750 Allen St., Martinez</w:t>
      </w:r>
    </w:p>
    <w:p w14:paraId="079D5DC9" w14:textId="0B6ACF9C" w:rsidR="00B31AA5" w:rsidRDefault="00B31AA5" w:rsidP="0059686E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079D5DCA" w14:textId="269B5BE5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  <w:r w:rsidR="00B90166">
        <w:rPr>
          <w:b/>
          <w:color w:val="FF0000"/>
        </w:rPr>
        <w:t xml:space="preserve"> (7:12 PM)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D" w14:textId="167DA41A" w:rsidR="00B31AA5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71761F">
        <w:rPr>
          <w:b/>
          <w:sz w:val="20"/>
          <w:szCs w:val="20"/>
        </w:rPr>
        <w:t xml:space="preserve">D. Allen, </w:t>
      </w:r>
      <w:r w:rsidRPr="0071761F">
        <w:rPr>
          <w:b/>
          <w:sz w:val="20"/>
          <w:szCs w:val="20"/>
        </w:rPr>
        <w:t>M. Anselmo</w:t>
      </w:r>
      <w:r>
        <w:rPr>
          <w:b/>
          <w:sz w:val="20"/>
          <w:szCs w:val="20"/>
        </w:rPr>
        <w:t xml:space="preserve">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 xml:space="preserve">, M. DeFraga,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  <w:r>
        <w:rPr>
          <w:b/>
          <w:sz w:val="20"/>
          <w:szCs w:val="20"/>
        </w:rPr>
        <w:tab/>
        <w:t xml:space="preserve">                        </w:t>
      </w:r>
    </w:p>
    <w:p w14:paraId="079D5DCF" w14:textId="2F6C377C" w:rsidR="00B31AA5" w:rsidRPr="003B298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D1" w14:textId="67A1EA0F" w:rsidR="00B31AA5" w:rsidRPr="002C317E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FF0000"/>
        </w:rPr>
      </w:pPr>
      <w:r>
        <w:rPr>
          <w:b/>
        </w:rPr>
        <w:t xml:space="preserve">MINUTES: </w:t>
      </w:r>
      <w:r w:rsidR="00510104">
        <w:rPr>
          <w:b/>
          <w:color w:val="FF0000"/>
        </w:rPr>
        <w:t>November</w:t>
      </w:r>
      <w:r w:rsidR="00782751">
        <w:rPr>
          <w:b/>
          <w:color w:val="FF0000"/>
        </w:rPr>
        <w:t xml:space="preserve"> 2021</w:t>
      </w:r>
      <w:r>
        <w:t xml:space="preserve"> </w:t>
      </w:r>
      <w:r w:rsidR="002C317E">
        <w:rPr>
          <w:color w:val="FF0000"/>
        </w:rPr>
        <w:t>(approved, with one change)</w:t>
      </w:r>
    </w:p>
    <w:p w14:paraId="6B21C510" w14:textId="77777777" w:rsidR="001D5BA9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  <w:r>
        <w:rPr>
          <w:b/>
        </w:rPr>
        <w:tab/>
      </w:r>
    </w:p>
    <w:p w14:paraId="079D5DD3" w14:textId="4498D758" w:rsidR="00B31AA5" w:rsidRDefault="001D5BA9" w:rsidP="001D5BA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color w:val="FF0000"/>
        </w:rPr>
        <w:t>$66,971 balance, with a $148.25 charge outstanding.</w:t>
      </w:r>
    </w:p>
    <w:p w14:paraId="5BA0129D" w14:textId="1E56D719" w:rsidR="00742FBA" w:rsidRDefault="00742FBA" w:rsidP="001D5BA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color w:val="FF0000"/>
        </w:rPr>
        <w:t>Sale of mov</w:t>
      </w:r>
      <w:r w:rsidR="00BD6E7E">
        <w:rPr>
          <w:color w:val="FF0000"/>
        </w:rPr>
        <w:t>i</w:t>
      </w:r>
      <w:r>
        <w:rPr>
          <w:color w:val="FF0000"/>
        </w:rPr>
        <w:t>e: $4,720, with some funds pending.</w:t>
      </w:r>
    </w:p>
    <w:p w14:paraId="61F9460F" w14:textId="3E846FEE" w:rsidR="00F66C74" w:rsidRDefault="00F66C74" w:rsidP="001D5BA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color w:val="FF0000"/>
        </w:rPr>
        <w:t>Rental for Junior High School still pending, as well (approximately $1,500).</w:t>
      </w:r>
    </w:p>
    <w:p w14:paraId="27ED72CA" w14:textId="42A569FA" w:rsidR="00761152" w:rsidRDefault="00761152" w:rsidP="001D5BA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color w:val="FF0000"/>
        </w:rPr>
        <w:t>We will sell DVDs of the movie at the February sign-ups.</w:t>
      </w:r>
    </w:p>
    <w:p w14:paraId="6C99EADC" w14:textId="4C49B3B9" w:rsidR="001158F5" w:rsidRPr="001D5BA9" w:rsidRDefault="001158F5" w:rsidP="001158F5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color w:val="FF0000"/>
        </w:rPr>
        <w:t>Considering selling thumb drives, as well as DVDs.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5C6E7B56" w14:textId="779FB270" w:rsidR="001158F5" w:rsidRPr="00D27A49" w:rsidRDefault="00BB43CF" w:rsidP="00115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 w:rsidRPr="00D27A49">
        <w:rPr>
          <w:bCs/>
          <w:color w:val="FF0000"/>
        </w:rPr>
        <w:t>Martinez Rotary tournament on May 14</w:t>
      </w:r>
      <w:r w:rsidRPr="00D27A49">
        <w:rPr>
          <w:bCs/>
          <w:color w:val="FF0000"/>
          <w:vertAlign w:val="superscript"/>
        </w:rPr>
        <w:t>th</w:t>
      </w:r>
      <w:r w:rsidRPr="00D27A49">
        <w:rPr>
          <w:bCs/>
          <w:color w:val="FF0000"/>
        </w:rPr>
        <w:t>.</w:t>
      </w:r>
    </w:p>
    <w:p w14:paraId="01CB032A" w14:textId="56C1B149" w:rsidR="00BB43CF" w:rsidRPr="00D27A49" w:rsidRDefault="00BB43CF" w:rsidP="00115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 w:rsidRPr="00D27A49">
        <w:rPr>
          <w:bCs/>
          <w:color w:val="FF0000"/>
        </w:rPr>
        <w:t>Mt. Diablo USD Transportation Department reserved courts for June 4</w:t>
      </w:r>
      <w:r w:rsidRPr="00D27A49">
        <w:rPr>
          <w:bCs/>
          <w:color w:val="FF0000"/>
          <w:vertAlign w:val="superscript"/>
        </w:rPr>
        <w:t>th</w:t>
      </w:r>
      <w:r w:rsidRPr="00D27A49">
        <w:rPr>
          <w:bCs/>
          <w:color w:val="FF0000"/>
        </w:rPr>
        <w:t>.</w:t>
      </w:r>
    </w:p>
    <w:p w14:paraId="180876AC" w14:textId="37214F4A" w:rsidR="00D27A49" w:rsidRPr="00D27A49" w:rsidRDefault="00D27A49" w:rsidP="00115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 w:rsidRPr="00D27A49">
        <w:rPr>
          <w:bCs/>
          <w:color w:val="FF0000"/>
        </w:rPr>
        <w:t>Keeping June 18</w:t>
      </w:r>
      <w:r w:rsidRPr="00D27A49">
        <w:rPr>
          <w:bCs/>
          <w:color w:val="FF0000"/>
          <w:vertAlign w:val="superscript"/>
        </w:rPr>
        <w:t>th</w:t>
      </w:r>
      <w:r w:rsidRPr="00D27A49">
        <w:rPr>
          <w:bCs/>
          <w:color w:val="FF0000"/>
        </w:rPr>
        <w:t xml:space="preserve"> and 25</w:t>
      </w:r>
      <w:r w:rsidRPr="00D27A49">
        <w:rPr>
          <w:bCs/>
          <w:color w:val="FF0000"/>
          <w:vertAlign w:val="superscript"/>
        </w:rPr>
        <w:t>th</w:t>
      </w:r>
      <w:r w:rsidRPr="00D27A49">
        <w:rPr>
          <w:bCs/>
          <w:color w:val="FF0000"/>
        </w:rPr>
        <w:t xml:space="preserve"> open for makeup games.</w:t>
      </w:r>
    </w:p>
    <w:p w14:paraId="079D5DD5" w14:textId="03841310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12C6CCAC" w:rsid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34675A1B" w14:textId="2F334CFB" w:rsidR="00EB712F" w:rsidRPr="00EB712F" w:rsidRDefault="00EB712F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Cleanup day on April 16</w:t>
      </w:r>
      <w:r w:rsidRPr="00EB712F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1BCEA619" w14:textId="30B687C3" w:rsidR="00EB712F" w:rsidRPr="00EB712F" w:rsidRDefault="00EB712F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Start date is Monday, April 18</w:t>
      </w:r>
      <w:r w:rsidRPr="00EB712F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713ED794" w14:textId="18B38936" w:rsidR="00EB712F" w:rsidRPr="00420083" w:rsidRDefault="00EB712F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Season ends Monday, September 19</w:t>
      </w:r>
      <w:r w:rsidRPr="00EB712F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3C405BE9" w14:textId="6DE300E7" w:rsidR="00420083" w:rsidRPr="00420083" w:rsidRDefault="00420083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Playoffs start September 26</w:t>
      </w:r>
      <w:r w:rsidRPr="00420083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667AF191" w14:textId="33AD96FB" w:rsidR="00420083" w:rsidRPr="00BE6031" w:rsidRDefault="00420083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Final Four is on October 8</w:t>
      </w:r>
      <w:r w:rsidRPr="00420083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0EF12D18" w14:textId="0AB41535" w:rsidR="00BE6031" w:rsidRPr="00BE6031" w:rsidRDefault="00BE6031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County Championship is on October 15</w:t>
      </w:r>
      <w:r w:rsidRPr="00BE6031">
        <w:rPr>
          <w:color w:val="FF0000"/>
          <w:vertAlign w:val="superscript"/>
        </w:rPr>
        <w:t>th</w:t>
      </w:r>
      <w:r>
        <w:rPr>
          <w:color w:val="FF0000"/>
        </w:rPr>
        <w:t xml:space="preserve"> (we are hosting this year).</w:t>
      </w:r>
    </w:p>
    <w:p w14:paraId="09A6546F" w14:textId="11333B96" w:rsidR="00BE6031" w:rsidRPr="00542E7C" w:rsidRDefault="00BE6031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34 total opt-outs last year.  We need to know “yes” or “no” if they are returning by</w:t>
      </w:r>
      <w:r w:rsidR="00F434C5">
        <w:rPr>
          <w:color w:val="FF0000"/>
        </w:rPr>
        <w:t xml:space="preserve"> Sunday.  There are only a few “pending” teams each night.</w:t>
      </w:r>
    </w:p>
    <w:p w14:paraId="3C9DF4BF" w14:textId="23AA87EA" w:rsidR="00542E7C" w:rsidRPr="008E7A92" w:rsidRDefault="00542E7C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 xml:space="preserve">Replacement teams: Mike will call if there are vacancies (teams not coming back).  It may come down to a roll of the dice to determine who gets to join.  </w:t>
      </w:r>
      <w:r w:rsidR="003710E0">
        <w:rPr>
          <w:color w:val="FF0000"/>
        </w:rPr>
        <w:t>We will need to find out how many openings we have and who wants to play.</w:t>
      </w:r>
      <w:r w:rsidR="003216C9">
        <w:rPr>
          <w:color w:val="FF0000"/>
        </w:rPr>
        <w:t xml:space="preserve">  Mike will call to see who wants to play and, if so, what night(s).</w:t>
      </w:r>
      <w:r w:rsidR="00E502C5">
        <w:rPr>
          <w:color w:val="FF0000"/>
        </w:rPr>
        <w:t xml:space="preserve">  Replacement teams will get equal consideration.  </w:t>
      </w:r>
    </w:p>
    <w:p w14:paraId="2F75277A" w14:textId="0117735C" w:rsidR="008E7A92" w:rsidRPr="00CF695A" w:rsidRDefault="008E7A92" w:rsidP="00EB712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Any team from 2020 who opted out last year that says they don’t want to play this year are out.</w:t>
      </w:r>
    </w:p>
    <w:p w14:paraId="019E41EA" w14:textId="7080C6E9" w:rsidR="00782751" w:rsidRPr="00FE24BD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5F87EE37" w14:textId="5AA2D084" w:rsidR="00FE24BD" w:rsidRPr="00762E47" w:rsidRDefault="00FE24BD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Google is still corrupted as far as our website goes.  We will need to fix this (may need to hire someone to fix it).  Greg will contact someone tomorrow.</w:t>
      </w:r>
    </w:p>
    <w:p w14:paraId="7EC9DF7B" w14:textId="39DCB7D0" w:rsidR="00762E47" w:rsidRPr="00A67DC1" w:rsidRDefault="00E03E3E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lastRenderedPageBreak/>
        <w:t>The structure tarps are holding up well.  Some bands have come off (bungee cords).</w:t>
      </w:r>
    </w:p>
    <w:p w14:paraId="19E7D806" w14:textId="51CB6743" w:rsidR="00A67DC1" w:rsidRPr="00200C16" w:rsidRDefault="00A67DC1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Keith and Greg </w:t>
      </w:r>
      <w:r w:rsidR="006B4A97">
        <w:rPr>
          <w:bCs/>
          <w:color w:val="FF0000"/>
        </w:rPr>
        <w:t>have been emptying the garbage cans.  There are some damaged cans.  Plastic may be a good option.</w:t>
      </w:r>
    </w:p>
    <w:p w14:paraId="17656D95" w14:textId="54329929" w:rsidR="00200C16" w:rsidRPr="00200C16" w:rsidRDefault="00200C16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The side of the shed needs to be cleaned up.</w:t>
      </w:r>
    </w:p>
    <w:p w14:paraId="647496CC" w14:textId="124F95E0" w:rsidR="00200C16" w:rsidRPr="007A21D7" w:rsidRDefault="003076F1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What are Manny’s court maintenance costs for the year?  Greg will call.  Same terms?</w:t>
      </w:r>
    </w:p>
    <w:p w14:paraId="077A6069" w14:textId="2B86CD48" w:rsidR="007A21D7" w:rsidRPr="007A21D7" w:rsidRDefault="007A21D7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We have new rollers and rakes.  We might need a few more benches.</w:t>
      </w:r>
    </w:p>
    <w:p w14:paraId="1992DB2A" w14:textId="5BC18D58" w:rsidR="007A21D7" w:rsidRPr="00951F31" w:rsidRDefault="007A21D7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Fence: we need to </w:t>
      </w:r>
      <w:proofErr w:type="gramStart"/>
      <w:r>
        <w:rPr>
          <w:bCs/>
          <w:color w:val="FF0000"/>
        </w:rPr>
        <w:t>make a plan</w:t>
      </w:r>
      <w:proofErr w:type="gramEnd"/>
      <w:r>
        <w:rPr>
          <w:bCs/>
          <w:color w:val="FF0000"/>
        </w:rPr>
        <w:t>.  We will have few contractors come out and give estimates.</w:t>
      </w:r>
    </w:p>
    <w:p w14:paraId="03ECFAE7" w14:textId="5263C095" w:rsidR="00951F31" w:rsidRPr="00FA0E2E" w:rsidRDefault="00951F31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The Court 9 renovation is not on the books for now.  Hopefully we will pursue this </w:t>
      </w:r>
      <w:proofErr w:type="gramStart"/>
      <w:r>
        <w:rPr>
          <w:bCs/>
          <w:color w:val="FF0000"/>
        </w:rPr>
        <w:t>at a later date</w:t>
      </w:r>
      <w:proofErr w:type="gramEnd"/>
      <w:r>
        <w:rPr>
          <w:bCs/>
          <w:color w:val="FF0000"/>
        </w:rPr>
        <w:t xml:space="preserve">.  </w:t>
      </w:r>
    </w:p>
    <w:p w14:paraId="209A7E2A" w14:textId="4F6F5905" w:rsidR="00FA0E2E" w:rsidRPr="00782751" w:rsidRDefault="00FA0E2E" w:rsidP="00FE24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Greg will send a letter to the City in April detailing how much we made, etc.  We will ask for an extension of the contract for 5-10 years.</w:t>
      </w:r>
    </w:p>
    <w:p w14:paraId="079D5DD8" w14:textId="61596DB6" w:rsidR="00B31AA5" w:rsidRPr="00FA0E2E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Rules</w:t>
      </w:r>
    </w:p>
    <w:p w14:paraId="6FDCDE75" w14:textId="3B333EA1" w:rsidR="00FA0E2E" w:rsidRPr="00532D76" w:rsidRDefault="00EC42BD" w:rsidP="00FA0E2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If both teams agree a first ball was in, even if it wasn’t, then it holds until measured.  There are no re-throws.  The Rules Committee will make sur</w:t>
      </w:r>
      <w:r w:rsidR="00BD6E7E">
        <w:rPr>
          <w:bCs/>
          <w:color w:val="FF0000"/>
        </w:rPr>
        <w:t>e</w:t>
      </w:r>
      <w:r>
        <w:rPr>
          <w:bCs/>
          <w:color w:val="FF0000"/>
        </w:rPr>
        <w:t xml:space="preserve"> this is clear in the book.</w:t>
      </w:r>
    </w:p>
    <w:p w14:paraId="10701682" w14:textId="3840D734" w:rsidR="00532D76" w:rsidRPr="00660F75" w:rsidRDefault="00532D76" w:rsidP="00FA0E2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Discussion of a rule: if someone kicks the balls at the end of a round before both teams have agreed to the point total</w:t>
      </w:r>
      <w:r w:rsidR="00660F75">
        <w:rPr>
          <w:bCs/>
          <w:color w:val="FF0000"/>
        </w:rPr>
        <w:t>?</w:t>
      </w:r>
    </w:p>
    <w:p w14:paraId="73C6E490" w14:textId="0D19F282" w:rsidR="00660F75" w:rsidRPr="00242273" w:rsidRDefault="00660F75" w:rsidP="00FA0E2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 xml:space="preserve">Martha found a new measuring device that has a </w:t>
      </w:r>
      <w:proofErr w:type="gramStart"/>
      <w:r>
        <w:rPr>
          <w:bCs/>
          <w:color w:val="FF0000"/>
        </w:rPr>
        <w:t>window</w:t>
      </w:r>
      <w:proofErr w:type="gramEnd"/>
      <w:r>
        <w:rPr>
          <w:bCs/>
          <w:color w:val="FF0000"/>
        </w:rPr>
        <w:t xml:space="preserve"> so you don’t need to actually touch the balls.</w:t>
      </w:r>
    </w:p>
    <w:p w14:paraId="3ED2C6E5" w14:textId="039F1E39" w:rsidR="00242273" w:rsidRPr="007B6E86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Disciplinary</w:t>
      </w:r>
    </w:p>
    <w:p w14:paraId="696668FC" w14:textId="1070D67F" w:rsidR="007B6E86" w:rsidRPr="0089077D" w:rsidRDefault="007B6E86" w:rsidP="007B6E8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The letter regarding the incident last season was sent.  The Committee has not heard anything back from him.</w:t>
      </w:r>
      <w:r w:rsidR="00C26486">
        <w:rPr>
          <w:bCs/>
          <w:color w:val="FF0000"/>
        </w:rPr>
        <w:t xml:space="preserve">  If the party in question wants to appeal, then we gave him a date that he needs to show up at a Board meeting.</w:t>
      </w:r>
    </w:p>
    <w:p w14:paraId="65F209C6" w14:textId="076B0E0D" w:rsidR="007936B9" w:rsidRPr="00510104" w:rsidRDefault="007936B9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Finance</w:t>
      </w:r>
    </w:p>
    <w:p w14:paraId="479C8299" w14:textId="7E19CB91" w:rsidR="00510104" w:rsidRPr="00486130" w:rsidRDefault="00510104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Planning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4683E893" w14:textId="52CBA653" w:rsidR="00F2446A" w:rsidRDefault="00F2446A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OLD BUSINESS:</w:t>
      </w:r>
    </w:p>
    <w:p w14:paraId="57B3FB08" w14:textId="4F35904C" w:rsidR="0039557E" w:rsidRPr="0039557E" w:rsidRDefault="0039557E" w:rsidP="0039557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Cs/>
          <w:color w:val="FF0000"/>
        </w:rPr>
        <w:t>Two-day tournament: Martha will see if people have e-mail addresses on file.  If not, she will mail the flyers.  Although this is not affiliate with the USBF, we want it to be on their calendar.</w:t>
      </w:r>
      <w:r w:rsidR="006D08DC">
        <w:rPr>
          <w:bCs/>
          <w:color w:val="FF0000"/>
        </w:rPr>
        <w:t xml:space="preserve">  Would </w:t>
      </w:r>
      <w:proofErr w:type="spellStart"/>
      <w:r w:rsidR="006D08DC">
        <w:rPr>
          <w:bCs/>
          <w:color w:val="FF0000"/>
        </w:rPr>
        <w:t>DelCielo</w:t>
      </w:r>
      <w:proofErr w:type="spellEnd"/>
      <w:r w:rsidR="006D08DC">
        <w:rPr>
          <w:bCs/>
          <w:color w:val="FF0000"/>
        </w:rPr>
        <w:t xml:space="preserve"> possibly be interested in sponsoring?</w:t>
      </w:r>
    </w:p>
    <w:p w14:paraId="70C1B93B" w14:textId="3A3725CD" w:rsidR="0039557E" w:rsidRPr="0039557E" w:rsidRDefault="0039557E" w:rsidP="0039557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Cs/>
          <w:color w:val="FF0000"/>
        </w:rPr>
        <w:t>4</w:t>
      </w:r>
      <w:r w:rsidRPr="0039557E">
        <w:rPr>
          <w:bCs/>
          <w:color w:val="FF0000"/>
          <w:vertAlign w:val="superscript"/>
        </w:rPr>
        <w:t>th</w:t>
      </w:r>
      <w:r>
        <w:rPr>
          <w:bCs/>
          <w:color w:val="FF0000"/>
        </w:rPr>
        <w:t xml:space="preserve"> of July tournament: this will be advertised on the back of the book.  It usually fills up by the end of May.</w:t>
      </w:r>
    </w:p>
    <w:p w14:paraId="794338D1" w14:textId="77777777" w:rsidR="0059686E" w:rsidRPr="00F2446A" w:rsidRDefault="0059686E" w:rsidP="0059686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  <w:rPr>
          <w:bCs/>
        </w:rPr>
      </w:pPr>
    </w:p>
    <w:p w14:paraId="75D9C60C" w14:textId="4EF2751E" w:rsidR="000A3E9E" w:rsidRPr="00CE0164" w:rsidRDefault="005F2A6D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</w:t>
      </w:r>
      <w:r w:rsidR="000A3E9E">
        <w:rPr>
          <w:b/>
        </w:rPr>
        <w:t xml:space="preserve"> BUSINESS:</w:t>
      </w:r>
    </w:p>
    <w:p w14:paraId="7D0D63C6" w14:textId="77777777" w:rsidR="00816688" w:rsidRDefault="00816688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Start of 2022 season.</w:t>
      </w:r>
    </w:p>
    <w:p w14:paraId="6BAA67EB" w14:textId="75506D91" w:rsidR="00961857" w:rsidRDefault="00961857" w:rsidP="0096185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The roster form will have the new prices, and we will explain why we need to raise the fees.  We will have teams pick up packets at the April meeting; drop off rosters/checks in February.</w:t>
      </w:r>
    </w:p>
    <w:p w14:paraId="079D5DE5" w14:textId="10E00430" w:rsidR="00B31AA5" w:rsidRDefault="007443BE" w:rsidP="0081668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59DA496A" w14:textId="68727527" w:rsidR="0077054F" w:rsidRPr="0077054F" w:rsidRDefault="0077054F" w:rsidP="00770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Cs/>
          <w:color w:val="FF0000"/>
        </w:rPr>
        <w:t>Rocky: consider not having all the meetings on Tuesday.  Not fair to Commissioners who play that night.</w:t>
      </w:r>
      <w:r w:rsidR="00AF10F0">
        <w:rPr>
          <w:bCs/>
          <w:color w:val="FF0000"/>
        </w:rPr>
        <w:t xml:space="preserve">  Can we think about options?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7C1FF4A4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59686E">
        <w:rPr>
          <w:b/>
          <w:color w:val="FF0000"/>
        </w:rPr>
        <w:t>T</w:t>
      </w:r>
      <w:r w:rsidR="00CD1745">
        <w:rPr>
          <w:b/>
          <w:color w:val="FF0000"/>
        </w:rPr>
        <w:t>uesday, February 1</w:t>
      </w:r>
      <w:r w:rsidR="00CD1745" w:rsidRPr="00CD1745">
        <w:rPr>
          <w:b/>
          <w:color w:val="FF0000"/>
          <w:vertAlign w:val="superscript"/>
        </w:rPr>
        <w:t>st</w:t>
      </w:r>
      <w:r w:rsidR="00CD1745">
        <w:rPr>
          <w:b/>
          <w:color w:val="FF0000"/>
        </w:rPr>
        <w:t xml:space="preserve"> </w:t>
      </w:r>
    </w:p>
    <w:p w14:paraId="079D5DEB" w14:textId="43EC749C" w:rsidR="00B31AA5" w:rsidRPr="00AF10F0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AF10F0">
        <w:rPr>
          <w:b/>
        </w:rPr>
        <w:t xml:space="preserve"> </w:t>
      </w:r>
      <w:r w:rsidR="00AF10F0">
        <w:rPr>
          <w:b/>
          <w:color w:val="FF0000"/>
        </w:rPr>
        <w:t>8:03 PM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86DE" w14:textId="77777777" w:rsidR="00997C9D" w:rsidRDefault="00997C9D">
      <w:r>
        <w:separator/>
      </w:r>
    </w:p>
  </w:endnote>
  <w:endnote w:type="continuationSeparator" w:id="0">
    <w:p w14:paraId="213CB15C" w14:textId="77777777" w:rsidR="00997C9D" w:rsidRDefault="0099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3153" w14:textId="77777777" w:rsidR="00997C9D" w:rsidRDefault="00997C9D">
      <w:r>
        <w:separator/>
      </w:r>
    </w:p>
  </w:footnote>
  <w:footnote w:type="continuationSeparator" w:id="0">
    <w:p w14:paraId="2A040C9F" w14:textId="77777777" w:rsidR="00997C9D" w:rsidRDefault="0099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CCC"/>
    <w:multiLevelType w:val="hybridMultilevel"/>
    <w:tmpl w:val="4176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E329F"/>
    <w:multiLevelType w:val="hybridMultilevel"/>
    <w:tmpl w:val="6AA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B105AD"/>
    <w:multiLevelType w:val="hybridMultilevel"/>
    <w:tmpl w:val="F85A1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E2E560C"/>
    <w:multiLevelType w:val="hybridMultilevel"/>
    <w:tmpl w:val="4C7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1DAB"/>
    <w:multiLevelType w:val="hybridMultilevel"/>
    <w:tmpl w:val="A35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72EDE"/>
    <w:rsid w:val="00093F2E"/>
    <w:rsid w:val="00096211"/>
    <w:rsid w:val="000A3E9E"/>
    <w:rsid w:val="000C163D"/>
    <w:rsid w:val="000D27AA"/>
    <w:rsid w:val="001150D0"/>
    <w:rsid w:val="001158F5"/>
    <w:rsid w:val="0013415A"/>
    <w:rsid w:val="00145C4C"/>
    <w:rsid w:val="001A1DAE"/>
    <w:rsid w:val="001B4A99"/>
    <w:rsid w:val="001D5BA9"/>
    <w:rsid w:val="001E7B84"/>
    <w:rsid w:val="00200C16"/>
    <w:rsid w:val="00242273"/>
    <w:rsid w:val="0025351D"/>
    <w:rsid w:val="00280986"/>
    <w:rsid w:val="0028384E"/>
    <w:rsid w:val="002A404B"/>
    <w:rsid w:val="002B15A6"/>
    <w:rsid w:val="002C317E"/>
    <w:rsid w:val="003076F1"/>
    <w:rsid w:val="003170F5"/>
    <w:rsid w:val="0031754E"/>
    <w:rsid w:val="003216C9"/>
    <w:rsid w:val="003649A4"/>
    <w:rsid w:val="003710E0"/>
    <w:rsid w:val="00393CBB"/>
    <w:rsid w:val="0039557E"/>
    <w:rsid w:val="003A6B3E"/>
    <w:rsid w:val="003B298B"/>
    <w:rsid w:val="003E5199"/>
    <w:rsid w:val="00405E72"/>
    <w:rsid w:val="004101FE"/>
    <w:rsid w:val="00410546"/>
    <w:rsid w:val="00420083"/>
    <w:rsid w:val="00486130"/>
    <w:rsid w:val="004E459B"/>
    <w:rsid w:val="00507CAC"/>
    <w:rsid w:val="00510104"/>
    <w:rsid w:val="00532D76"/>
    <w:rsid w:val="0054139B"/>
    <w:rsid w:val="00542E7C"/>
    <w:rsid w:val="00552FCC"/>
    <w:rsid w:val="005563E5"/>
    <w:rsid w:val="00567DB2"/>
    <w:rsid w:val="0059686E"/>
    <w:rsid w:val="005B55C3"/>
    <w:rsid w:val="005D500E"/>
    <w:rsid w:val="005F2A6D"/>
    <w:rsid w:val="005F5B35"/>
    <w:rsid w:val="00611089"/>
    <w:rsid w:val="006461A8"/>
    <w:rsid w:val="00652654"/>
    <w:rsid w:val="00660F75"/>
    <w:rsid w:val="00695ED1"/>
    <w:rsid w:val="006A40E0"/>
    <w:rsid w:val="006B1EA3"/>
    <w:rsid w:val="006B4A97"/>
    <w:rsid w:val="006B7548"/>
    <w:rsid w:val="006D08DC"/>
    <w:rsid w:val="006D5224"/>
    <w:rsid w:val="007136C1"/>
    <w:rsid w:val="0071761F"/>
    <w:rsid w:val="00742FBA"/>
    <w:rsid w:val="007443BE"/>
    <w:rsid w:val="0075175F"/>
    <w:rsid w:val="00761152"/>
    <w:rsid w:val="00762E47"/>
    <w:rsid w:val="0077054F"/>
    <w:rsid w:val="00775F58"/>
    <w:rsid w:val="00782751"/>
    <w:rsid w:val="00787409"/>
    <w:rsid w:val="007936B9"/>
    <w:rsid w:val="007A21D7"/>
    <w:rsid w:val="007B5614"/>
    <w:rsid w:val="007B6E86"/>
    <w:rsid w:val="007C14E7"/>
    <w:rsid w:val="007E26AE"/>
    <w:rsid w:val="00811BD5"/>
    <w:rsid w:val="00812E12"/>
    <w:rsid w:val="00816688"/>
    <w:rsid w:val="00884083"/>
    <w:rsid w:val="0089077D"/>
    <w:rsid w:val="008B0285"/>
    <w:rsid w:val="008D1273"/>
    <w:rsid w:val="008E7A92"/>
    <w:rsid w:val="00925D29"/>
    <w:rsid w:val="00926998"/>
    <w:rsid w:val="00951F31"/>
    <w:rsid w:val="009563BB"/>
    <w:rsid w:val="00961857"/>
    <w:rsid w:val="0099661E"/>
    <w:rsid w:val="00997C9D"/>
    <w:rsid w:val="009A7815"/>
    <w:rsid w:val="009C4D28"/>
    <w:rsid w:val="009D7784"/>
    <w:rsid w:val="009E0802"/>
    <w:rsid w:val="009E0842"/>
    <w:rsid w:val="00A3663D"/>
    <w:rsid w:val="00A373F6"/>
    <w:rsid w:val="00A52FAB"/>
    <w:rsid w:val="00A67DC1"/>
    <w:rsid w:val="00AF10F0"/>
    <w:rsid w:val="00B051AA"/>
    <w:rsid w:val="00B31AA5"/>
    <w:rsid w:val="00B3242A"/>
    <w:rsid w:val="00B53D8B"/>
    <w:rsid w:val="00B90166"/>
    <w:rsid w:val="00B950E0"/>
    <w:rsid w:val="00BA384D"/>
    <w:rsid w:val="00BA6A35"/>
    <w:rsid w:val="00BB43CF"/>
    <w:rsid w:val="00BC3F67"/>
    <w:rsid w:val="00BD6E7E"/>
    <w:rsid w:val="00BE6031"/>
    <w:rsid w:val="00C0374F"/>
    <w:rsid w:val="00C05435"/>
    <w:rsid w:val="00C13686"/>
    <w:rsid w:val="00C26486"/>
    <w:rsid w:val="00C31781"/>
    <w:rsid w:val="00C62137"/>
    <w:rsid w:val="00C73936"/>
    <w:rsid w:val="00C93846"/>
    <w:rsid w:val="00CD1745"/>
    <w:rsid w:val="00CD7613"/>
    <w:rsid w:val="00CE0164"/>
    <w:rsid w:val="00CE04D4"/>
    <w:rsid w:val="00CE5EDA"/>
    <w:rsid w:val="00CF695A"/>
    <w:rsid w:val="00D27A49"/>
    <w:rsid w:val="00D97705"/>
    <w:rsid w:val="00DC4299"/>
    <w:rsid w:val="00DD744E"/>
    <w:rsid w:val="00DF4685"/>
    <w:rsid w:val="00E03E3E"/>
    <w:rsid w:val="00E33238"/>
    <w:rsid w:val="00E502C5"/>
    <w:rsid w:val="00E6189A"/>
    <w:rsid w:val="00E92D5D"/>
    <w:rsid w:val="00E94088"/>
    <w:rsid w:val="00EB712F"/>
    <w:rsid w:val="00EC42BD"/>
    <w:rsid w:val="00EF52BF"/>
    <w:rsid w:val="00F2446A"/>
    <w:rsid w:val="00F245C7"/>
    <w:rsid w:val="00F25DAA"/>
    <w:rsid w:val="00F279C0"/>
    <w:rsid w:val="00F434C5"/>
    <w:rsid w:val="00F46428"/>
    <w:rsid w:val="00F50D25"/>
    <w:rsid w:val="00F51D48"/>
    <w:rsid w:val="00F66C74"/>
    <w:rsid w:val="00FA0E2E"/>
    <w:rsid w:val="00FA45EB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43</cp:revision>
  <dcterms:created xsi:type="dcterms:W3CDTF">2022-01-26T02:53:00Z</dcterms:created>
  <dcterms:modified xsi:type="dcterms:W3CDTF">2022-02-04T22:27:00Z</dcterms:modified>
</cp:coreProperties>
</file>